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D8E3C" w14:textId="77777777" w:rsidR="002B2ED5" w:rsidRPr="000D38C0" w:rsidRDefault="000D38C0" w:rsidP="000D38C0">
      <w:pPr>
        <w:jc w:val="center"/>
        <w:rPr>
          <w:rFonts w:ascii="Cambria" w:hAnsi="Cambria"/>
          <w:b/>
          <w:sz w:val="28"/>
        </w:rPr>
      </w:pPr>
      <w:r w:rsidRPr="000D38C0">
        <w:rPr>
          <w:rFonts w:ascii="Cambria" w:hAnsi="Cambria"/>
          <w:b/>
          <w:sz w:val="28"/>
        </w:rPr>
        <w:t>Simulátor dětského pacienta</w:t>
      </w:r>
    </w:p>
    <w:p w14:paraId="0D465882" w14:textId="4CD525B2" w:rsidR="000D38C0" w:rsidRDefault="000D38C0">
      <w:p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 xml:space="preserve">Celotělový </w:t>
      </w:r>
      <w:r w:rsidR="002C03EA">
        <w:rPr>
          <w:rFonts w:ascii="Cambria" w:hAnsi="Cambria"/>
          <w:sz w:val="24"/>
        </w:rPr>
        <w:t>pokročilý</w:t>
      </w:r>
      <w:r w:rsidRPr="000D38C0">
        <w:rPr>
          <w:rFonts w:ascii="Cambria" w:hAnsi="Cambria"/>
          <w:sz w:val="24"/>
        </w:rPr>
        <w:t xml:space="preserve"> pacientský simulátor dítěte do 1 roku věku se simulovanými i reálně měřitelnými pato/fyziologickými parametry a projevy, který se používá pro rozšířenou výuku a nácvik dovedností v urgentní a intenzivní péči </w:t>
      </w:r>
      <w:r>
        <w:rPr>
          <w:rFonts w:ascii="Cambria" w:hAnsi="Cambria"/>
          <w:sz w:val="24"/>
        </w:rPr>
        <w:t>s následujícími</w:t>
      </w:r>
      <w:r w:rsidRPr="000D38C0">
        <w:rPr>
          <w:rFonts w:ascii="Cambria" w:hAnsi="Cambria"/>
          <w:sz w:val="24"/>
        </w:rPr>
        <w:t xml:space="preserve"> minimální</w:t>
      </w:r>
      <w:r>
        <w:rPr>
          <w:rFonts w:ascii="Cambria" w:hAnsi="Cambria"/>
          <w:sz w:val="24"/>
        </w:rPr>
        <w:t>mi</w:t>
      </w:r>
      <w:r w:rsidRPr="000D38C0">
        <w:rPr>
          <w:rFonts w:ascii="Cambria" w:hAnsi="Cambria"/>
          <w:sz w:val="24"/>
        </w:rPr>
        <w:t xml:space="preserve"> požadavky:</w:t>
      </w:r>
    </w:p>
    <w:p w14:paraId="5EBE3C5B" w14:textId="77777777" w:rsidR="000D38C0" w:rsidRPr="000D38C0" w:rsidRDefault="000D38C0" w:rsidP="000D38C0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Základní vlastnosti simulátoru</w:t>
      </w:r>
      <w:r w:rsidRPr="000D38C0">
        <w:rPr>
          <w:rFonts w:ascii="Cambria" w:hAnsi="Cambria"/>
          <w:sz w:val="24"/>
        </w:rPr>
        <w:tab/>
      </w:r>
    </w:p>
    <w:p w14:paraId="431E53B0" w14:textId="77777777" w:rsidR="000D38C0" w:rsidRPr="000D38C0" w:rsidRDefault="000D38C0" w:rsidP="000D38C0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realistický</w:t>
      </w:r>
    </w:p>
    <w:p w14:paraId="7D7D5E9A" w14:textId="77777777" w:rsidR="000D38C0" w:rsidRPr="000D38C0" w:rsidRDefault="000D38C0" w:rsidP="000D38C0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celotělový</w:t>
      </w:r>
    </w:p>
    <w:p w14:paraId="4DA327B7" w14:textId="77777777" w:rsidR="000D38C0" w:rsidRPr="000D38C0" w:rsidRDefault="000D38C0" w:rsidP="000D38C0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 xml:space="preserve">velikost odpovídající věku </w:t>
      </w:r>
      <w:r>
        <w:rPr>
          <w:rFonts w:ascii="Cambria" w:hAnsi="Cambria"/>
          <w:sz w:val="24"/>
        </w:rPr>
        <w:t>dítěte</w:t>
      </w:r>
      <w:r w:rsidRPr="000D38C0">
        <w:rPr>
          <w:rFonts w:ascii="Cambria" w:hAnsi="Cambria"/>
          <w:sz w:val="24"/>
        </w:rPr>
        <w:t xml:space="preserve"> 9 měsíců</w:t>
      </w:r>
      <w:r>
        <w:rPr>
          <w:rFonts w:ascii="Cambria" w:hAnsi="Cambria"/>
          <w:sz w:val="24"/>
        </w:rPr>
        <w:t xml:space="preserve"> – 1 rok</w:t>
      </w:r>
    </w:p>
    <w:p w14:paraId="0737755F" w14:textId="0B81D3E1" w:rsidR="000D38C0" w:rsidRPr="000D38C0" w:rsidRDefault="000D38C0" w:rsidP="000D38C0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 xml:space="preserve">umožňuje </w:t>
      </w:r>
      <w:r w:rsidR="001C5A5D">
        <w:rPr>
          <w:rFonts w:ascii="Cambria" w:hAnsi="Cambria"/>
          <w:sz w:val="24"/>
        </w:rPr>
        <w:t>plně imerzivní</w:t>
      </w:r>
      <w:r w:rsidRPr="000D38C0">
        <w:rPr>
          <w:rFonts w:ascii="Cambria" w:hAnsi="Cambria"/>
          <w:sz w:val="24"/>
        </w:rPr>
        <w:t xml:space="preserve"> simulaci a nácvik s reálnými zdravotními prostředky</w:t>
      </w:r>
    </w:p>
    <w:p w14:paraId="580E665A" w14:textId="77777777" w:rsidR="00BD0BC4" w:rsidRDefault="00BD0BC4" w:rsidP="00BD0BC4">
      <w:pPr>
        <w:pStyle w:val="Odstavecseseznamem"/>
        <w:rPr>
          <w:rFonts w:ascii="Cambria" w:hAnsi="Cambria"/>
          <w:sz w:val="24"/>
        </w:rPr>
      </w:pPr>
    </w:p>
    <w:p w14:paraId="3B796D3A" w14:textId="77777777" w:rsidR="000D38C0" w:rsidRDefault="000D38C0" w:rsidP="009C6F6D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Dýchací cesty</w:t>
      </w:r>
      <w:r w:rsidRPr="000D38C0">
        <w:rPr>
          <w:rFonts w:ascii="Cambria" w:hAnsi="Cambria"/>
          <w:sz w:val="24"/>
        </w:rPr>
        <w:tab/>
      </w:r>
    </w:p>
    <w:p w14:paraId="3C601E71" w14:textId="77777777" w:rsidR="000D38C0" w:rsidRPr="009C6F6D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 xml:space="preserve">anatomicky </w:t>
      </w:r>
      <w:r w:rsidR="000D38C0" w:rsidRPr="009C6F6D">
        <w:rPr>
          <w:rFonts w:ascii="Cambria" w:hAnsi="Cambria"/>
          <w:sz w:val="24"/>
        </w:rPr>
        <w:t>realistické dýchací cesty</w:t>
      </w:r>
    </w:p>
    <w:p w14:paraId="4E7C9CC2" w14:textId="77777777" w:rsidR="000D38C0" w:rsidRPr="009C6F6D" w:rsidRDefault="000D38C0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simulace zapadnutí jazyka – automatické uzavření dýchacích cest</w:t>
      </w:r>
    </w:p>
    <w:p w14:paraId="1D9691CD" w14:textId="30E386D9" w:rsidR="009C6F6D" w:rsidRDefault="000D38C0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 xml:space="preserve">komplikace pro zajištění dýchacích cest </w:t>
      </w:r>
    </w:p>
    <w:p w14:paraId="3464185A" w14:textId="77777777" w:rsidR="009C6F6D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 xml:space="preserve">edém jazyka (minimálně 2 stupně) </w:t>
      </w:r>
    </w:p>
    <w:p w14:paraId="7F06F4FB" w14:textId="77777777" w:rsidR="000D38C0" w:rsidRPr="009C6F6D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laryngospasmus</w:t>
      </w:r>
    </w:p>
    <w:p w14:paraId="48F13B8B" w14:textId="77777777" w:rsidR="000D38C0" w:rsidRPr="000D38C0" w:rsidRDefault="000D38C0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variabilní rezistence plic – min</w:t>
      </w:r>
      <w:r w:rsidR="009C6F6D">
        <w:rPr>
          <w:rFonts w:ascii="Cambria" w:hAnsi="Cambria"/>
          <w:sz w:val="24"/>
        </w:rPr>
        <w:t>imálně</w:t>
      </w:r>
      <w:r w:rsidRPr="000D38C0">
        <w:rPr>
          <w:rFonts w:ascii="Cambria" w:hAnsi="Cambria"/>
          <w:sz w:val="24"/>
        </w:rPr>
        <w:t xml:space="preserve"> 3 stupně, nastavitelné pro každou plíci</w:t>
      </w:r>
    </w:p>
    <w:p w14:paraId="69860ECC" w14:textId="77777777" w:rsidR="000D38C0" w:rsidRPr="000D38C0" w:rsidRDefault="000D38C0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variabilní poddajnost plic – min</w:t>
      </w:r>
      <w:r w:rsidR="009C6F6D">
        <w:rPr>
          <w:rFonts w:ascii="Cambria" w:hAnsi="Cambria"/>
          <w:sz w:val="24"/>
        </w:rPr>
        <w:t>imálně</w:t>
      </w:r>
      <w:r w:rsidRPr="000D38C0">
        <w:rPr>
          <w:rFonts w:ascii="Cambria" w:hAnsi="Cambria"/>
          <w:sz w:val="24"/>
        </w:rPr>
        <w:t xml:space="preserve"> 4 stupně</w:t>
      </w:r>
    </w:p>
    <w:p w14:paraId="56F29701" w14:textId="77777777" w:rsidR="000D38C0" w:rsidRPr="000D38C0" w:rsidRDefault="00BD0BC4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zajištění dýchacích cest</w:t>
      </w:r>
    </w:p>
    <w:p w14:paraId="3397D49C" w14:textId="77777777" w:rsidR="000D38C0" w:rsidRPr="000D38C0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endotracheální intubace</w:t>
      </w:r>
    </w:p>
    <w:p w14:paraId="62C436F1" w14:textId="77777777" w:rsidR="000D38C0" w:rsidRPr="000D38C0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Sellickův manévr</w:t>
      </w:r>
    </w:p>
    <w:p w14:paraId="1C7CA653" w14:textId="77777777" w:rsidR="000D38C0" w:rsidRPr="000D38C0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intubace do pravého bronchu</w:t>
      </w:r>
    </w:p>
    <w:p w14:paraId="750591C5" w14:textId="77777777" w:rsidR="000D38C0" w:rsidRPr="000D38C0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zajištění dýchacích cest supraglotickými pomůckami (LMA)</w:t>
      </w:r>
    </w:p>
    <w:p w14:paraId="71B627AD" w14:textId="77777777" w:rsidR="000D38C0" w:rsidRPr="000D38C0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orotracheální/nazotracheální intubace</w:t>
      </w:r>
    </w:p>
    <w:p w14:paraId="741D1473" w14:textId="77777777" w:rsidR="000D38C0" w:rsidRPr="000D38C0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fiberoptická intubace</w:t>
      </w:r>
    </w:p>
    <w:p w14:paraId="1AA682AE" w14:textId="77777777" w:rsidR="000D38C0" w:rsidRDefault="000D38C0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proofErr w:type="gramStart"/>
      <w:r w:rsidRPr="000D38C0">
        <w:rPr>
          <w:rFonts w:ascii="Cambria" w:hAnsi="Cambria"/>
          <w:sz w:val="24"/>
        </w:rPr>
        <w:t>pneumothorax - dekompresní</w:t>
      </w:r>
      <w:proofErr w:type="gramEnd"/>
      <w:r w:rsidRPr="000D38C0">
        <w:rPr>
          <w:rFonts w:ascii="Cambria" w:hAnsi="Cambria"/>
          <w:sz w:val="24"/>
        </w:rPr>
        <w:t xml:space="preserve"> punkce hrudníku</w:t>
      </w:r>
    </w:p>
    <w:p w14:paraId="00F00D47" w14:textId="77777777" w:rsidR="00BD0BC4" w:rsidRPr="000D38C0" w:rsidRDefault="00BD0BC4" w:rsidP="00BD0BC4">
      <w:pPr>
        <w:pStyle w:val="Odstavecseseznamem"/>
        <w:rPr>
          <w:rFonts w:ascii="Cambria" w:hAnsi="Cambria"/>
          <w:sz w:val="24"/>
        </w:rPr>
      </w:pPr>
    </w:p>
    <w:p w14:paraId="143A1BE3" w14:textId="77777777" w:rsidR="009C6F6D" w:rsidRDefault="009C6F6D" w:rsidP="009C6F6D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Dýchání</w:t>
      </w:r>
      <w:r w:rsidRPr="009C6F6D">
        <w:rPr>
          <w:rFonts w:ascii="Cambria" w:hAnsi="Cambria"/>
          <w:sz w:val="24"/>
        </w:rPr>
        <w:tab/>
      </w:r>
    </w:p>
    <w:p w14:paraId="144C84B2" w14:textId="77777777" w:rsidR="009C6F6D" w:rsidRPr="009C6F6D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spontánní dýchání</w:t>
      </w:r>
    </w:p>
    <w:p w14:paraId="568B6C9A" w14:textId="77777777" w:rsidR="009C6F6D" w:rsidRPr="009C6F6D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bilaterální a unilaterální pohyb hrudníku</w:t>
      </w:r>
    </w:p>
    <w:p w14:paraId="3DD24087" w14:textId="77777777" w:rsidR="009C6F6D" w:rsidRPr="009C6F6D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nastavitelné typy dýchání</w:t>
      </w:r>
    </w:p>
    <w:p w14:paraId="46023E7A" w14:textId="77777777" w:rsidR="009C6F6D" w:rsidRPr="009C6F6D" w:rsidRDefault="009C6F6D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normální</w:t>
      </w:r>
    </w:p>
    <w:p w14:paraId="5F23BA71" w14:textId="77777777" w:rsidR="009C6F6D" w:rsidRPr="009C6F6D" w:rsidRDefault="009C6F6D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retrakční</w:t>
      </w:r>
    </w:p>
    <w:p w14:paraId="78B45F02" w14:textId="71FEDF0E" w:rsidR="009C6F6D" w:rsidRDefault="009C6F6D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"see-saw"</w:t>
      </w:r>
      <w:r w:rsidR="00B82BED">
        <w:rPr>
          <w:rFonts w:ascii="Cambria" w:hAnsi="Cambria"/>
          <w:sz w:val="24"/>
        </w:rPr>
        <w:t xml:space="preserve"> (paradoxní dechová vlna)</w:t>
      </w:r>
    </w:p>
    <w:p w14:paraId="02520A83" w14:textId="1E46C10C" w:rsidR="00B82BED" w:rsidRPr="009C6F6D" w:rsidRDefault="00B82BED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kolísavé</w:t>
      </w:r>
    </w:p>
    <w:p w14:paraId="3AADC763" w14:textId="07553FB5" w:rsidR="009C6F6D" w:rsidRPr="009C6F6D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 xml:space="preserve">fyziologické a </w:t>
      </w:r>
      <w:r w:rsidR="003A5C62">
        <w:rPr>
          <w:rFonts w:ascii="Cambria" w:hAnsi="Cambria"/>
          <w:sz w:val="24"/>
        </w:rPr>
        <w:t>patologické dechové ozvy</w:t>
      </w:r>
    </w:p>
    <w:p w14:paraId="68093D13" w14:textId="77777777" w:rsidR="009C6F6D" w:rsidRPr="009C6F6D" w:rsidRDefault="009C6F6D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nastavitelná hlasitost jednotlivých poslechových míst</w:t>
      </w:r>
    </w:p>
    <w:p w14:paraId="4B503A24" w14:textId="77777777" w:rsidR="009C6F6D" w:rsidRPr="009C6F6D" w:rsidRDefault="009C6F6D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vyšetření reálným fonendoskopem</w:t>
      </w:r>
    </w:p>
    <w:p w14:paraId="5FD34860" w14:textId="3EF23645" w:rsidR="009C6F6D" w:rsidRPr="009C6F6D" w:rsidRDefault="00BD0BC4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c</w:t>
      </w:r>
      <w:r w:rsidR="009C6F6D" w:rsidRPr="009C6F6D">
        <w:rPr>
          <w:rFonts w:ascii="Cambria" w:hAnsi="Cambria"/>
          <w:sz w:val="24"/>
        </w:rPr>
        <w:t>yanóza</w:t>
      </w:r>
      <w:r w:rsidR="00B45DE2">
        <w:rPr>
          <w:rFonts w:ascii="Cambria" w:hAnsi="Cambria"/>
          <w:sz w:val="24"/>
        </w:rPr>
        <w:t xml:space="preserve"> v okolí úst</w:t>
      </w:r>
    </w:p>
    <w:p w14:paraId="478C67C9" w14:textId="77777777" w:rsidR="009C6F6D" w:rsidRPr="009C6F6D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ventilace pomocí resuscitačního vaku</w:t>
      </w:r>
    </w:p>
    <w:p w14:paraId="70766CD9" w14:textId="6FCBA418" w:rsidR="009C6F6D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ventilace reálným ventilátorem</w:t>
      </w:r>
    </w:p>
    <w:p w14:paraId="7263183D" w14:textId="77777777" w:rsidR="005F2E3E" w:rsidRDefault="005F2E3E" w:rsidP="005F2E3E">
      <w:pPr>
        <w:pStyle w:val="Odstavecseseznamem"/>
        <w:rPr>
          <w:rFonts w:ascii="Cambria" w:hAnsi="Cambria"/>
          <w:sz w:val="24"/>
        </w:rPr>
      </w:pPr>
    </w:p>
    <w:p w14:paraId="56D1C012" w14:textId="77777777" w:rsidR="00F57CE4" w:rsidRDefault="00F57CE4" w:rsidP="005F2E3E">
      <w:pPr>
        <w:pStyle w:val="Odstavecseseznamem"/>
        <w:rPr>
          <w:rFonts w:ascii="Cambria" w:hAnsi="Cambria"/>
          <w:sz w:val="24"/>
        </w:rPr>
      </w:pPr>
    </w:p>
    <w:p w14:paraId="0A3AB114" w14:textId="77777777" w:rsidR="00BD0BC4" w:rsidRDefault="00BD0BC4" w:rsidP="00BD0BC4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lastRenderedPageBreak/>
        <w:t>Krevní oběh</w:t>
      </w:r>
      <w:r w:rsidRPr="00BD0BC4">
        <w:rPr>
          <w:rFonts w:ascii="Cambria" w:hAnsi="Cambria"/>
          <w:sz w:val="24"/>
        </w:rPr>
        <w:tab/>
      </w:r>
    </w:p>
    <w:p w14:paraId="08A803A4" w14:textId="678C8C9C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hmatatelný pul</w:t>
      </w:r>
      <w:r w:rsidR="00B45DE2">
        <w:rPr>
          <w:rFonts w:ascii="Cambria" w:hAnsi="Cambria"/>
          <w:sz w:val="24"/>
        </w:rPr>
        <w:t>z</w:t>
      </w:r>
      <w:r w:rsidRPr="00BD0BC4">
        <w:rPr>
          <w:rFonts w:ascii="Cambria" w:hAnsi="Cambria"/>
          <w:sz w:val="24"/>
        </w:rPr>
        <w:t xml:space="preserve"> </w:t>
      </w:r>
      <w:r w:rsidR="0083454B">
        <w:rPr>
          <w:rFonts w:ascii="Cambria" w:hAnsi="Cambria"/>
          <w:sz w:val="24"/>
        </w:rPr>
        <w:t>bilaterálně na</w:t>
      </w:r>
      <w:r w:rsidRPr="00BD0BC4">
        <w:rPr>
          <w:rFonts w:ascii="Cambria" w:hAnsi="Cambria"/>
          <w:sz w:val="24"/>
        </w:rPr>
        <w:t xml:space="preserve"> arteria femoralis</w:t>
      </w:r>
      <w:r w:rsidR="0083454B">
        <w:rPr>
          <w:rFonts w:ascii="Cambria" w:hAnsi="Cambria"/>
          <w:sz w:val="24"/>
        </w:rPr>
        <w:t xml:space="preserve"> a</w:t>
      </w:r>
      <w:r w:rsidRPr="00BD0BC4">
        <w:rPr>
          <w:rFonts w:ascii="Cambria" w:hAnsi="Cambria"/>
          <w:sz w:val="24"/>
        </w:rPr>
        <w:t xml:space="preserve"> arteria brachialis </w:t>
      </w:r>
    </w:p>
    <w:p w14:paraId="30A066F9" w14:textId="77777777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síla pulzace je variabilní a závislá na krevním tlaku</w:t>
      </w:r>
    </w:p>
    <w:p w14:paraId="149B215F" w14:textId="69E6618C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pul</w:t>
      </w:r>
      <w:r w:rsidR="00B45DE2">
        <w:rPr>
          <w:rFonts w:ascii="Cambria" w:hAnsi="Cambria"/>
          <w:sz w:val="24"/>
        </w:rPr>
        <w:t>z</w:t>
      </w:r>
      <w:r w:rsidRPr="00BD0BC4">
        <w:rPr>
          <w:rFonts w:ascii="Cambria" w:hAnsi="Cambria"/>
          <w:sz w:val="24"/>
        </w:rPr>
        <w:t xml:space="preserve"> je synchronní s EKG</w:t>
      </w:r>
    </w:p>
    <w:p w14:paraId="1E5BF4DB" w14:textId="77777777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bezpulzová srdeční aktivita</w:t>
      </w:r>
    </w:p>
    <w:p w14:paraId="48CD4A01" w14:textId="77777777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kapilární návrat</w:t>
      </w:r>
    </w:p>
    <w:p w14:paraId="069CD70B" w14:textId="77777777" w:rsidR="00BD0BC4" w:rsidRPr="00BD0BC4" w:rsidRDefault="00BD0BC4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centrální</w:t>
      </w:r>
    </w:p>
    <w:p w14:paraId="49F269D5" w14:textId="77777777" w:rsidR="00BD0BC4" w:rsidRPr="00BD0BC4" w:rsidRDefault="00BD0BC4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periferní</w:t>
      </w:r>
    </w:p>
    <w:p w14:paraId="73D2E9FE" w14:textId="524DAF0B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 xml:space="preserve">knihovna EKG rytmů, včetně normálních i patologických stavů </w:t>
      </w:r>
    </w:p>
    <w:p w14:paraId="7D679866" w14:textId="6229F435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 xml:space="preserve">připojení reálného </w:t>
      </w:r>
      <w:proofErr w:type="gramStart"/>
      <w:r w:rsidR="00E579DD">
        <w:rPr>
          <w:rFonts w:ascii="Cambria" w:hAnsi="Cambria"/>
          <w:sz w:val="24"/>
        </w:rPr>
        <w:t>3</w:t>
      </w:r>
      <w:r>
        <w:rPr>
          <w:rFonts w:ascii="Cambria" w:hAnsi="Cambria"/>
          <w:sz w:val="24"/>
        </w:rPr>
        <w:t>-</w:t>
      </w:r>
      <w:r w:rsidRPr="00BD0BC4">
        <w:rPr>
          <w:rFonts w:ascii="Cambria" w:hAnsi="Cambria"/>
          <w:sz w:val="24"/>
        </w:rPr>
        <w:t>svodového</w:t>
      </w:r>
      <w:proofErr w:type="gramEnd"/>
      <w:r w:rsidRPr="00BD0BC4">
        <w:rPr>
          <w:rFonts w:ascii="Cambria" w:hAnsi="Cambria"/>
          <w:sz w:val="24"/>
        </w:rPr>
        <w:t xml:space="preserve"> EKG</w:t>
      </w:r>
    </w:p>
    <w:p w14:paraId="0A4E8D40" w14:textId="24B7F9B2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 xml:space="preserve">zobrazení </w:t>
      </w:r>
      <w:proofErr w:type="gramStart"/>
      <w:r w:rsidRPr="00BD0BC4">
        <w:rPr>
          <w:rFonts w:ascii="Cambria" w:hAnsi="Cambria"/>
          <w:sz w:val="24"/>
        </w:rPr>
        <w:t>12</w:t>
      </w:r>
      <w:r>
        <w:rPr>
          <w:rFonts w:ascii="Cambria" w:hAnsi="Cambria"/>
          <w:sz w:val="24"/>
        </w:rPr>
        <w:t>-</w:t>
      </w:r>
      <w:r w:rsidRPr="00BD0BC4">
        <w:rPr>
          <w:rFonts w:ascii="Cambria" w:hAnsi="Cambria"/>
          <w:sz w:val="24"/>
        </w:rPr>
        <w:t>svodového</w:t>
      </w:r>
      <w:proofErr w:type="gramEnd"/>
      <w:r w:rsidRPr="00BD0BC4">
        <w:rPr>
          <w:rFonts w:ascii="Cambria" w:hAnsi="Cambria"/>
          <w:sz w:val="24"/>
        </w:rPr>
        <w:t xml:space="preserve"> EKG na simulovaném pacientském monitoru </w:t>
      </w:r>
    </w:p>
    <w:p w14:paraId="028D7E09" w14:textId="77777777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defibrilace a kardioverze pomocí reálného defibrilátoru</w:t>
      </w:r>
      <w:r>
        <w:rPr>
          <w:rFonts w:ascii="Cambria" w:hAnsi="Cambria"/>
          <w:sz w:val="24"/>
        </w:rPr>
        <w:t xml:space="preserve"> </w:t>
      </w:r>
      <w:r w:rsidRPr="00BD0BC4">
        <w:rPr>
          <w:rFonts w:ascii="Cambria" w:hAnsi="Cambria"/>
          <w:sz w:val="24"/>
        </w:rPr>
        <w:t>simulovanými samolepícími elektrodami</w:t>
      </w:r>
    </w:p>
    <w:p w14:paraId="0928D213" w14:textId="77777777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externí kardiostimulace reálným defibrilátorem</w:t>
      </w:r>
    </w:p>
    <w:p w14:paraId="7E0FDC39" w14:textId="77777777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srdeční ozvy</w:t>
      </w:r>
    </w:p>
    <w:p w14:paraId="418065D1" w14:textId="77777777" w:rsidR="00BD0BC4" w:rsidRPr="00BD0BC4" w:rsidRDefault="00BD0BC4" w:rsidP="00D36B1E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minimálně 5 patologií</w:t>
      </w:r>
    </w:p>
    <w:p w14:paraId="75CEDBDD" w14:textId="54D6D785" w:rsidR="00BD0BC4" w:rsidRDefault="00BD0BC4" w:rsidP="00D36B1E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vyšetření reálným fonendoskopem</w:t>
      </w:r>
    </w:p>
    <w:p w14:paraId="5116DDC3" w14:textId="47D745D4" w:rsidR="00ED234C" w:rsidRDefault="00ED234C" w:rsidP="00B45DE2">
      <w:pPr>
        <w:pStyle w:val="Odstavecseseznamem"/>
      </w:pPr>
    </w:p>
    <w:p w14:paraId="15108BD0" w14:textId="57F25570" w:rsidR="00ED234C" w:rsidRDefault="00ED234C" w:rsidP="00ED234C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K</w:t>
      </w:r>
      <w:r>
        <w:rPr>
          <w:rFonts w:ascii="Cambria" w:hAnsi="Cambria"/>
          <w:sz w:val="24"/>
        </w:rPr>
        <w:t>ardiopulmonální resuscitace</w:t>
      </w:r>
      <w:r w:rsidR="00A82843">
        <w:rPr>
          <w:rFonts w:ascii="Cambria" w:hAnsi="Cambria"/>
          <w:sz w:val="24"/>
        </w:rPr>
        <w:t xml:space="preserve"> (KPR)</w:t>
      </w:r>
    </w:p>
    <w:p w14:paraId="7AEA3970" w14:textId="760FF0A2" w:rsidR="00ED234C" w:rsidRPr="00ED234C" w:rsidRDefault="00ED234C" w:rsidP="00ED234C">
      <w:pPr>
        <w:pStyle w:val="Odstavecseseznamem"/>
        <w:numPr>
          <w:ilvl w:val="0"/>
          <w:numId w:val="8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realistický odpor při stlačování hrudníku a realistická hloubka stlačení</w:t>
      </w:r>
    </w:p>
    <w:p w14:paraId="06AA89E2" w14:textId="528B2364" w:rsidR="00ED234C" w:rsidRPr="00ED234C" w:rsidRDefault="00ED234C" w:rsidP="00ED234C">
      <w:pPr>
        <w:pStyle w:val="Odstavecseseznamem"/>
        <w:numPr>
          <w:ilvl w:val="0"/>
          <w:numId w:val="8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správně prováděné komprese hrudníku generují hmatný pulz, krevní tak a artefakty na EKG</w:t>
      </w:r>
    </w:p>
    <w:p w14:paraId="577850E2" w14:textId="10E7F90F" w:rsidR="00ED234C" w:rsidRPr="00ED234C" w:rsidRDefault="00ED234C" w:rsidP="00ED234C">
      <w:pPr>
        <w:pStyle w:val="Odstavecseseznamem"/>
        <w:numPr>
          <w:ilvl w:val="0"/>
          <w:numId w:val="8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zpětná vazba na kvalitu KPR v reálném čase</w:t>
      </w:r>
    </w:p>
    <w:p w14:paraId="3DC3C744" w14:textId="19487E33" w:rsidR="00ED234C" w:rsidRPr="00ED234C" w:rsidRDefault="00ED234C" w:rsidP="00ED234C">
      <w:pPr>
        <w:pStyle w:val="Odstavecseseznamem"/>
        <w:numPr>
          <w:ilvl w:val="0"/>
          <w:numId w:val="8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detekce hloubky, uvolnění tlaku na hrudník a frekvence kompresí</w:t>
      </w:r>
    </w:p>
    <w:p w14:paraId="1AC05B64" w14:textId="32C7EC6C" w:rsidR="00ED234C" w:rsidRPr="00ED234C" w:rsidRDefault="00ED234C" w:rsidP="00ED234C">
      <w:pPr>
        <w:pStyle w:val="Odstavecseseznamem"/>
        <w:numPr>
          <w:ilvl w:val="0"/>
          <w:numId w:val="8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detekce objemu umělých dechů</w:t>
      </w:r>
    </w:p>
    <w:p w14:paraId="289EBE78" w14:textId="30F44F04" w:rsidR="00ED234C" w:rsidRDefault="00ED234C" w:rsidP="00ED234C">
      <w:pPr>
        <w:pStyle w:val="Odstavecseseznamem"/>
        <w:numPr>
          <w:ilvl w:val="0"/>
          <w:numId w:val="8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 xml:space="preserve">záznam kvality KPR s možností vytištění a přenosu do </w:t>
      </w:r>
      <w:r w:rsidR="00152DF5">
        <w:rPr>
          <w:rFonts w:ascii="Cambria" w:hAnsi="Cambria"/>
          <w:sz w:val="24"/>
        </w:rPr>
        <w:t xml:space="preserve">AV </w:t>
      </w:r>
      <w:r w:rsidRPr="00ED234C">
        <w:rPr>
          <w:rFonts w:ascii="Cambria" w:hAnsi="Cambria"/>
          <w:sz w:val="24"/>
        </w:rPr>
        <w:t>systému pro záznam simulace</w:t>
      </w:r>
    </w:p>
    <w:p w14:paraId="3C3D784D" w14:textId="55200056" w:rsidR="00ED234C" w:rsidRDefault="00ED234C" w:rsidP="00B45DE2">
      <w:pPr>
        <w:pStyle w:val="Odstavecseseznamem"/>
        <w:rPr>
          <w:rFonts w:ascii="Cambria" w:hAnsi="Cambria"/>
          <w:sz w:val="24"/>
        </w:rPr>
      </w:pPr>
    </w:p>
    <w:p w14:paraId="2AB3621E" w14:textId="77777777" w:rsidR="00ED234C" w:rsidRDefault="00ED234C" w:rsidP="00ED234C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Oči</w:t>
      </w:r>
      <w:r w:rsidRPr="00ED234C">
        <w:rPr>
          <w:rFonts w:ascii="Cambria" w:hAnsi="Cambria"/>
          <w:sz w:val="24"/>
        </w:rPr>
        <w:tab/>
      </w:r>
    </w:p>
    <w:p w14:paraId="6676972D" w14:textId="6C238BB4" w:rsidR="00ED234C" w:rsidRPr="00ED234C" w:rsidRDefault="00ED234C" w:rsidP="00ED234C">
      <w:pPr>
        <w:pStyle w:val="Odstavecseseznamem"/>
        <w:numPr>
          <w:ilvl w:val="0"/>
          <w:numId w:val="9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elektronicky ovladatelná oční víčka a zorničky</w:t>
      </w:r>
    </w:p>
    <w:p w14:paraId="6E9294C1" w14:textId="6EAC7E87" w:rsidR="00ED234C" w:rsidRPr="00ED234C" w:rsidRDefault="00ED234C" w:rsidP="00ED234C">
      <w:pPr>
        <w:pStyle w:val="Odstavecseseznamem"/>
        <w:numPr>
          <w:ilvl w:val="0"/>
          <w:numId w:val="9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otevřené, zavřené, přivřené oči</w:t>
      </w:r>
    </w:p>
    <w:p w14:paraId="0861902D" w14:textId="5DDF54A5" w:rsidR="00ED234C" w:rsidRPr="00ED234C" w:rsidRDefault="00ED234C" w:rsidP="00ED234C">
      <w:pPr>
        <w:pStyle w:val="Odstavecseseznamem"/>
        <w:numPr>
          <w:ilvl w:val="0"/>
          <w:numId w:val="9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 xml:space="preserve">mrkání </w:t>
      </w:r>
    </w:p>
    <w:p w14:paraId="21E4BCBB" w14:textId="1697BE99" w:rsidR="00ED234C" w:rsidRPr="00ED234C" w:rsidRDefault="00ED234C" w:rsidP="00ED234C">
      <w:pPr>
        <w:pStyle w:val="Odstavecseseznamem"/>
        <w:numPr>
          <w:ilvl w:val="0"/>
          <w:numId w:val="9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nastavitelná velikost zornic (mióza; mydriáza; anizokorie)</w:t>
      </w:r>
    </w:p>
    <w:p w14:paraId="47B9B729" w14:textId="41E85B71" w:rsidR="00ED234C" w:rsidRDefault="00ED234C" w:rsidP="00ED234C">
      <w:pPr>
        <w:pStyle w:val="Odstavecseseznamem"/>
        <w:numPr>
          <w:ilvl w:val="0"/>
          <w:numId w:val="9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fotoreakce (normální, zpomalená, žádná, symetrická, asymetrická)</w:t>
      </w:r>
    </w:p>
    <w:p w14:paraId="0A08D951" w14:textId="0B8EE46F" w:rsidR="00ED234C" w:rsidRDefault="00ED234C" w:rsidP="00B45DE2">
      <w:pPr>
        <w:pStyle w:val="Odstavecseseznamem"/>
        <w:rPr>
          <w:rFonts w:ascii="Cambria" w:hAnsi="Cambria"/>
          <w:sz w:val="24"/>
        </w:rPr>
      </w:pPr>
    </w:p>
    <w:p w14:paraId="5B6B4158" w14:textId="1DDB3C25" w:rsidR="00ED234C" w:rsidRDefault="002D43FF" w:rsidP="00ED234C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Zajištění přístupu do cévního řečiště</w:t>
      </w:r>
    </w:p>
    <w:p w14:paraId="0428FFA5" w14:textId="6E1264D0" w:rsidR="00ED234C" w:rsidRPr="00ED234C" w:rsidRDefault="00ED234C" w:rsidP="00ED234C">
      <w:pPr>
        <w:pStyle w:val="Odstavecseseznamem"/>
        <w:numPr>
          <w:ilvl w:val="0"/>
          <w:numId w:val="10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intravenózní přístup</w:t>
      </w:r>
      <w:r w:rsidR="002D43FF">
        <w:rPr>
          <w:rFonts w:ascii="Cambria" w:hAnsi="Cambria"/>
          <w:sz w:val="24"/>
        </w:rPr>
        <w:t xml:space="preserve"> (na horních i dolních končetinách)</w:t>
      </w:r>
    </w:p>
    <w:p w14:paraId="03DE2502" w14:textId="651B1661" w:rsidR="00ED234C" w:rsidRDefault="00ED234C" w:rsidP="00ED234C">
      <w:pPr>
        <w:pStyle w:val="Odstavecseseznamem"/>
        <w:numPr>
          <w:ilvl w:val="0"/>
          <w:numId w:val="10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intraoseální přístup</w:t>
      </w:r>
      <w:r w:rsidR="002D43FF">
        <w:rPr>
          <w:rFonts w:ascii="Cambria" w:hAnsi="Cambria"/>
          <w:sz w:val="24"/>
        </w:rPr>
        <w:t xml:space="preserve"> (na dolních končetinách)</w:t>
      </w:r>
    </w:p>
    <w:p w14:paraId="75046423" w14:textId="63642C38" w:rsidR="00ED234C" w:rsidRDefault="00ED234C" w:rsidP="00B45DE2">
      <w:pPr>
        <w:pStyle w:val="Odstavecseseznamem"/>
        <w:rPr>
          <w:rFonts w:ascii="Cambria" w:hAnsi="Cambria"/>
          <w:sz w:val="24"/>
        </w:rPr>
      </w:pPr>
    </w:p>
    <w:p w14:paraId="3D63E005" w14:textId="77777777" w:rsidR="00ED234C" w:rsidRDefault="00ED234C" w:rsidP="00ED234C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Farmakologie</w:t>
      </w:r>
    </w:p>
    <w:p w14:paraId="65703A5E" w14:textId="09D9B890" w:rsidR="00ED234C" w:rsidRPr="00ED234C" w:rsidRDefault="00ED234C" w:rsidP="00ED234C">
      <w:pPr>
        <w:pStyle w:val="Odstavecseseznamem"/>
        <w:numPr>
          <w:ilvl w:val="0"/>
          <w:numId w:val="11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programovatelná fyziologická odpověď na podaná léčiva</w:t>
      </w:r>
    </w:p>
    <w:p w14:paraId="04752077" w14:textId="1C6B1514" w:rsidR="00ED234C" w:rsidRDefault="00ED234C" w:rsidP="00B45DE2">
      <w:pPr>
        <w:pStyle w:val="Odstavecseseznamem"/>
        <w:rPr>
          <w:rFonts w:ascii="Cambria" w:hAnsi="Cambria"/>
          <w:sz w:val="24"/>
        </w:rPr>
      </w:pPr>
    </w:p>
    <w:p w14:paraId="4EFFC4A2" w14:textId="69467358" w:rsidR="00ED234C" w:rsidRDefault="00ED234C" w:rsidP="00ED234C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Pohyblivost simulátoru</w:t>
      </w:r>
    </w:p>
    <w:p w14:paraId="1D7C19F8" w14:textId="53145B4F" w:rsidR="00ED234C" w:rsidRPr="00ED234C" w:rsidRDefault="00ED234C" w:rsidP="00ED234C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pohyb horních končetin</w:t>
      </w:r>
    </w:p>
    <w:p w14:paraId="3CFCEF33" w14:textId="1C4785D6" w:rsidR="00ED234C" w:rsidRPr="00ED234C" w:rsidRDefault="00ED234C" w:rsidP="00ED234C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atonie</w:t>
      </w:r>
    </w:p>
    <w:p w14:paraId="4E714288" w14:textId="05FB30F0" w:rsidR="00ED234C" w:rsidRPr="00ED234C" w:rsidRDefault="00ED234C" w:rsidP="00ED234C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lastRenderedPageBreak/>
        <w:t>tonus</w:t>
      </w:r>
    </w:p>
    <w:p w14:paraId="6A122E6D" w14:textId="4C160C94" w:rsidR="00ED234C" w:rsidRPr="00ED234C" w:rsidRDefault="00ED234C" w:rsidP="00ED234C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náhodný pohyb</w:t>
      </w:r>
    </w:p>
    <w:p w14:paraId="568BEF53" w14:textId="5531AE0E" w:rsidR="00ED234C" w:rsidRPr="00ED234C" w:rsidRDefault="00ED234C" w:rsidP="00ED234C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křeče</w:t>
      </w:r>
    </w:p>
    <w:p w14:paraId="51693A4A" w14:textId="68A172E4" w:rsidR="00ED234C" w:rsidRPr="00ED234C" w:rsidRDefault="00ED234C" w:rsidP="004B13F3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křeče</w:t>
      </w:r>
    </w:p>
    <w:p w14:paraId="4CEDFB61" w14:textId="335CF45E" w:rsidR="00ED234C" w:rsidRPr="004B13F3" w:rsidRDefault="00ED234C" w:rsidP="004B13F3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 w:rsidRPr="004B13F3">
        <w:rPr>
          <w:rFonts w:ascii="Cambria" w:hAnsi="Cambria"/>
          <w:sz w:val="24"/>
        </w:rPr>
        <w:t>končetiny</w:t>
      </w:r>
    </w:p>
    <w:p w14:paraId="60D1918D" w14:textId="54004CB5" w:rsidR="00ED234C" w:rsidRPr="004B13F3" w:rsidRDefault="00ED234C" w:rsidP="004B13F3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 w:rsidRPr="004B13F3">
        <w:rPr>
          <w:rFonts w:ascii="Cambria" w:hAnsi="Cambria"/>
          <w:sz w:val="24"/>
        </w:rPr>
        <w:t>hlava</w:t>
      </w:r>
    </w:p>
    <w:p w14:paraId="62C9BBD7" w14:textId="6078865F" w:rsidR="00ED234C" w:rsidRPr="004B13F3" w:rsidRDefault="00ED234C" w:rsidP="004B13F3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 w:rsidRPr="004B13F3">
        <w:rPr>
          <w:rFonts w:ascii="Cambria" w:hAnsi="Cambria"/>
          <w:sz w:val="24"/>
        </w:rPr>
        <w:t>oční víčka</w:t>
      </w:r>
    </w:p>
    <w:p w14:paraId="3DE7040D" w14:textId="35562305" w:rsidR="005C5DF4" w:rsidRDefault="005C5DF4" w:rsidP="00B45DE2">
      <w:pPr>
        <w:pStyle w:val="Odstavecseseznamem"/>
        <w:rPr>
          <w:rFonts w:ascii="Cambria" w:hAnsi="Cambria"/>
          <w:sz w:val="24"/>
        </w:rPr>
      </w:pPr>
    </w:p>
    <w:p w14:paraId="448A34DB" w14:textId="499BA1F5" w:rsidR="005C5DF4" w:rsidRPr="005C5DF4" w:rsidRDefault="005C5DF4" w:rsidP="005C5DF4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Další vlastnosti simulátoru</w:t>
      </w:r>
    </w:p>
    <w:p w14:paraId="70381D57" w14:textId="629331B9" w:rsidR="00ED234C" w:rsidRPr="004B13F3" w:rsidRDefault="00ED234C" w:rsidP="004B13F3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4B13F3">
        <w:rPr>
          <w:rFonts w:ascii="Cambria" w:hAnsi="Cambria"/>
          <w:sz w:val="24"/>
        </w:rPr>
        <w:t>zvětšená játra</w:t>
      </w:r>
    </w:p>
    <w:p w14:paraId="5B2D39DD" w14:textId="535D2179" w:rsidR="004B13F3" w:rsidRDefault="00ED234C" w:rsidP="004B13F3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4B13F3">
        <w:rPr>
          <w:rFonts w:ascii="Cambria" w:hAnsi="Cambria"/>
          <w:sz w:val="24"/>
        </w:rPr>
        <w:t>hmatatelná fontanela</w:t>
      </w:r>
    </w:p>
    <w:p w14:paraId="098031E7" w14:textId="77777777" w:rsidR="004B13F3" w:rsidRDefault="00ED234C" w:rsidP="004B13F3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 w:rsidRPr="004B13F3">
        <w:rPr>
          <w:rFonts w:ascii="Cambria" w:hAnsi="Cambria"/>
          <w:sz w:val="24"/>
        </w:rPr>
        <w:t xml:space="preserve">normální </w:t>
      </w:r>
    </w:p>
    <w:p w14:paraId="33CA8493" w14:textId="7E046413" w:rsidR="00ED234C" w:rsidRPr="004B13F3" w:rsidRDefault="00ED234C" w:rsidP="004B13F3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 w:rsidRPr="004B13F3">
        <w:rPr>
          <w:rFonts w:ascii="Cambria" w:hAnsi="Cambria"/>
          <w:sz w:val="24"/>
        </w:rPr>
        <w:t>klenutá</w:t>
      </w:r>
    </w:p>
    <w:p w14:paraId="5C895CA1" w14:textId="2537EDF7" w:rsidR="004B13F3" w:rsidRDefault="00ED234C" w:rsidP="004B13F3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4B13F3">
        <w:rPr>
          <w:rFonts w:ascii="Cambria" w:hAnsi="Cambria"/>
          <w:sz w:val="24"/>
        </w:rPr>
        <w:t>vokální zvuky simulátor</w:t>
      </w:r>
      <w:r w:rsidR="00E30673">
        <w:rPr>
          <w:rFonts w:ascii="Cambria" w:hAnsi="Cambria"/>
          <w:sz w:val="24"/>
        </w:rPr>
        <w:t>u</w:t>
      </w:r>
    </w:p>
    <w:p w14:paraId="30BD5ECF" w14:textId="7426AE0C" w:rsidR="005C5DF4" w:rsidRDefault="00ED234C" w:rsidP="005C5DF4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 w:rsidRPr="004B13F3">
        <w:rPr>
          <w:rFonts w:ascii="Cambria" w:hAnsi="Cambria"/>
          <w:sz w:val="24"/>
        </w:rPr>
        <w:t>předem nahrané zvuky</w:t>
      </w:r>
      <w:r w:rsidR="002D43FF">
        <w:rPr>
          <w:rFonts w:ascii="Cambria" w:hAnsi="Cambria"/>
          <w:sz w:val="24"/>
        </w:rPr>
        <w:t xml:space="preserve"> (pláč, kašel, škytání apod.)</w:t>
      </w:r>
    </w:p>
    <w:p w14:paraId="15014E6B" w14:textId="035AF6E8" w:rsidR="00ED234C" w:rsidRDefault="00ED234C" w:rsidP="005C5DF4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 w:rsidRPr="004B13F3">
        <w:rPr>
          <w:rFonts w:ascii="Cambria" w:hAnsi="Cambria"/>
          <w:sz w:val="24"/>
        </w:rPr>
        <w:t>možnost nahrát vlastní zvuky</w:t>
      </w:r>
    </w:p>
    <w:p w14:paraId="53BED143" w14:textId="72A10A3E" w:rsidR="005C5DF4" w:rsidRDefault="005C5DF4" w:rsidP="00B45DE2">
      <w:pPr>
        <w:pStyle w:val="Odstavecseseznamem"/>
        <w:rPr>
          <w:rFonts w:ascii="Cambria" w:hAnsi="Cambria"/>
          <w:sz w:val="24"/>
        </w:rPr>
      </w:pPr>
    </w:p>
    <w:p w14:paraId="2712EF5A" w14:textId="717F8C8D" w:rsidR="005C5DF4" w:rsidRDefault="005C5DF4" w:rsidP="005C5DF4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Pacientský monitor</w:t>
      </w:r>
    </w:p>
    <w:p w14:paraId="740C8213" w14:textId="59E388DA" w:rsidR="005C5DF4" w:rsidRP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simul</w:t>
      </w:r>
      <w:r>
        <w:rPr>
          <w:rFonts w:ascii="Cambria" w:hAnsi="Cambria"/>
          <w:sz w:val="24"/>
        </w:rPr>
        <w:t>ovaný</w:t>
      </w:r>
      <w:r w:rsidRPr="005C5DF4">
        <w:rPr>
          <w:rFonts w:ascii="Cambria" w:hAnsi="Cambria"/>
          <w:sz w:val="24"/>
        </w:rPr>
        <w:t xml:space="preserve"> pacientsk</w:t>
      </w:r>
      <w:r>
        <w:rPr>
          <w:rFonts w:ascii="Cambria" w:hAnsi="Cambria"/>
          <w:sz w:val="24"/>
        </w:rPr>
        <w:t>ý</w:t>
      </w:r>
      <w:r w:rsidRPr="005C5DF4">
        <w:rPr>
          <w:rFonts w:ascii="Cambria" w:hAnsi="Cambria"/>
          <w:sz w:val="24"/>
        </w:rPr>
        <w:t xml:space="preserve"> monitor </w:t>
      </w:r>
      <w:r>
        <w:rPr>
          <w:rFonts w:ascii="Cambria" w:hAnsi="Cambria"/>
          <w:sz w:val="24"/>
        </w:rPr>
        <w:t>s možností přepnutí do režimu</w:t>
      </w:r>
    </w:p>
    <w:p w14:paraId="1EE709BE" w14:textId="6B280E27" w:rsidR="005C5DF4" w:rsidRPr="005C5DF4" w:rsidRDefault="005C5DF4" w:rsidP="005C5DF4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simul</w:t>
      </w:r>
      <w:r>
        <w:rPr>
          <w:rFonts w:ascii="Cambria" w:hAnsi="Cambria"/>
          <w:sz w:val="24"/>
        </w:rPr>
        <w:t>ovaného</w:t>
      </w:r>
      <w:r w:rsidRPr="005C5DF4">
        <w:rPr>
          <w:rFonts w:ascii="Cambria" w:hAnsi="Cambria"/>
          <w:sz w:val="24"/>
        </w:rPr>
        <w:t xml:space="preserve"> defibrilátoru</w:t>
      </w:r>
    </w:p>
    <w:p w14:paraId="206D74CC" w14:textId="2E004925" w:rsidR="005C5DF4" w:rsidRPr="005C5DF4" w:rsidRDefault="005C5DF4" w:rsidP="005C5DF4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simul</w:t>
      </w:r>
      <w:r>
        <w:rPr>
          <w:rFonts w:ascii="Cambria" w:hAnsi="Cambria"/>
          <w:sz w:val="24"/>
        </w:rPr>
        <w:t>ovaného</w:t>
      </w:r>
      <w:r w:rsidRPr="005C5DF4">
        <w:rPr>
          <w:rFonts w:ascii="Cambria" w:hAnsi="Cambria"/>
          <w:sz w:val="24"/>
        </w:rPr>
        <w:t xml:space="preserve"> AED přístroje</w:t>
      </w:r>
    </w:p>
    <w:p w14:paraId="2226877C" w14:textId="48F1C141" w:rsidR="005C5DF4" w:rsidRP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 xml:space="preserve">zobrazované křivky: EKG, </w:t>
      </w:r>
      <w:r w:rsidR="00E30673" w:rsidRPr="005C5DF4">
        <w:rPr>
          <w:rFonts w:ascii="Cambria" w:hAnsi="Cambria"/>
          <w:sz w:val="24"/>
        </w:rPr>
        <w:t>pletysmografická</w:t>
      </w:r>
      <w:r w:rsidRPr="005C5DF4">
        <w:rPr>
          <w:rFonts w:ascii="Cambria" w:hAnsi="Cambria"/>
          <w:sz w:val="24"/>
        </w:rPr>
        <w:t xml:space="preserve"> křivka, CO</w:t>
      </w:r>
      <w:r w:rsidRPr="002A4708">
        <w:rPr>
          <w:rFonts w:ascii="Cambria" w:hAnsi="Cambria"/>
          <w:sz w:val="24"/>
          <w:vertAlign w:val="subscript"/>
        </w:rPr>
        <w:t>2</w:t>
      </w:r>
      <w:r w:rsidRPr="005C5DF4">
        <w:rPr>
          <w:rFonts w:ascii="Cambria" w:hAnsi="Cambria"/>
          <w:sz w:val="24"/>
        </w:rPr>
        <w:t>, ABP, PAP, CVP</w:t>
      </w:r>
    </w:p>
    <w:p w14:paraId="3B285D90" w14:textId="788450D8" w:rsidR="005C5DF4" w:rsidRP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zobrazované hodnoty: pul</w:t>
      </w:r>
      <w:r w:rsidR="00257804">
        <w:rPr>
          <w:rFonts w:ascii="Cambria" w:hAnsi="Cambria"/>
          <w:sz w:val="24"/>
        </w:rPr>
        <w:t>z</w:t>
      </w:r>
      <w:r w:rsidRPr="005C5DF4">
        <w:rPr>
          <w:rFonts w:ascii="Cambria" w:hAnsi="Cambria"/>
          <w:sz w:val="24"/>
        </w:rPr>
        <w:t>, dechová frekvence, SpO</w:t>
      </w:r>
      <w:r w:rsidRPr="002A4708">
        <w:rPr>
          <w:rFonts w:ascii="Cambria" w:hAnsi="Cambria"/>
          <w:sz w:val="24"/>
          <w:vertAlign w:val="subscript"/>
        </w:rPr>
        <w:t>2</w:t>
      </w:r>
      <w:r w:rsidRPr="005C5DF4">
        <w:rPr>
          <w:rFonts w:ascii="Cambria" w:hAnsi="Cambria"/>
          <w:sz w:val="24"/>
        </w:rPr>
        <w:t>, C.O., teplota (periferní, krve),</w:t>
      </w:r>
      <w:r w:rsidR="0083454B">
        <w:rPr>
          <w:rFonts w:ascii="Cambria" w:hAnsi="Cambria"/>
          <w:sz w:val="24"/>
        </w:rPr>
        <w:t xml:space="preserve"> </w:t>
      </w:r>
      <w:r w:rsidRPr="005C5DF4">
        <w:rPr>
          <w:rFonts w:ascii="Cambria" w:hAnsi="Cambria"/>
          <w:sz w:val="24"/>
        </w:rPr>
        <w:t xml:space="preserve">NIBP, TOF </w:t>
      </w:r>
    </w:p>
    <w:p w14:paraId="169A3C06" w14:textId="5A3001E4" w:rsid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programovatelné rozložení monitoru a </w:t>
      </w:r>
      <w:r w:rsidRPr="005C5DF4">
        <w:rPr>
          <w:rFonts w:ascii="Cambria" w:hAnsi="Cambria"/>
          <w:sz w:val="24"/>
        </w:rPr>
        <w:t xml:space="preserve">zobrazení parametrů </w:t>
      </w:r>
    </w:p>
    <w:p w14:paraId="7EC562B6" w14:textId="0784847C" w:rsidR="0083454B" w:rsidRPr="005C5DF4" w:rsidRDefault="0083454B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možnost nastavení alarmů</w:t>
      </w:r>
    </w:p>
    <w:p w14:paraId="35FD7C6F" w14:textId="67BEBAAF" w:rsidR="005C5DF4" w:rsidRP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proofErr w:type="gramStart"/>
      <w:r w:rsidRPr="005C5DF4">
        <w:rPr>
          <w:rFonts w:ascii="Cambria" w:hAnsi="Cambria"/>
          <w:sz w:val="24"/>
        </w:rPr>
        <w:t>12</w:t>
      </w:r>
      <w:r>
        <w:rPr>
          <w:rFonts w:ascii="Cambria" w:hAnsi="Cambria"/>
          <w:sz w:val="24"/>
        </w:rPr>
        <w:t>-</w:t>
      </w:r>
      <w:r w:rsidRPr="005C5DF4">
        <w:rPr>
          <w:rFonts w:ascii="Cambria" w:hAnsi="Cambria"/>
          <w:sz w:val="24"/>
        </w:rPr>
        <w:t>svodové</w:t>
      </w:r>
      <w:proofErr w:type="gramEnd"/>
      <w:r w:rsidRPr="005C5DF4">
        <w:rPr>
          <w:rFonts w:ascii="Cambria" w:hAnsi="Cambria"/>
          <w:sz w:val="24"/>
        </w:rPr>
        <w:t xml:space="preserve"> EKG</w:t>
      </w:r>
    </w:p>
    <w:p w14:paraId="589B8863" w14:textId="53FF9187" w:rsidR="005C5DF4" w:rsidRP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zobrazení rentgenových snímků</w:t>
      </w:r>
      <w:r w:rsidR="00EC7391">
        <w:rPr>
          <w:rFonts w:ascii="Cambria" w:hAnsi="Cambria"/>
          <w:sz w:val="24"/>
        </w:rPr>
        <w:t xml:space="preserve"> (předdefinovaných i vlastních)</w:t>
      </w:r>
    </w:p>
    <w:p w14:paraId="4ADD32F9" w14:textId="3844D6B6" w:rsid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zobrazení UZV smyček</w:t>
      </w:r>
      <w:r w:rsidR="00EC7391">
        <w:rPr>
          <w:rFonts w:ascii="Cambria" w:hAnsi="Cambria"/>
          <w:sz w:val="24"/>
        </w:rPr>
        <w:t xml:space="preserve"> (předdefinovaných i vlastních)</w:t>
      </w:r>
    </w:p>
    <w:p w14:paraId="453FEB5E" w14:textId="58FF5013" w:rsid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zobrazení laboratorních výsledků</w:t>
      </w:r>
      <w:r w:rsidR="00EC7391">
        <w:rPr>
          <w:rFonts w:ascii="Cambria" w:hAnsi="Cambria"/>
          <w:sz w:val="24"/>
        </w:rPr>
        <w:t xml:space="preserve"> (předdefinovaných i vlastních)</w:t>
      </w:r>
    </w:p>
    <w:p w14:paraId="54D88421" w14:textId="3FF77C0B" w:rsidR="005C5DF4" w:rsidRDefault="005C5DF4" w:rsidP="00B45DE2">
      <w:pPr>
        <w:pStyle w:val="Odstavecseseznamem"/>
        <w:rPr>
          <w:rFonts w:ascii="Cambria" w:hAnsi="Cambria"/>
          <w:sz w:val="24"/>
        </w:rPr>
      </w:pPr>
    </w:p>
    <w:p w14:paraId="145E8FA9" w14:textId="48ECC97F" w:rsidR="005C5DF4" w:rsidRDefault="005C5DF4" w:rsidP="005C5DF4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Ovládání simulátoru</w:t>
      </w:r>
    </w:p>
    <w:p w14:paraId="57F6AAF3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ovládací tablet</w:t>
      </w:r>
    </w:p>
    <w:p w14:paraId="2D091D6C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bezdrátové ovládání</w:t>
      </w:r>
    </w:p>
    <w:p w14:paraId="51BA7659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ovládání simulace z libovolného místa v síti (VLAN)</w:t>
      </w:r>
    </w:p>
    <w:p w14:paraId="795B246C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ovládání v manuálním režimu s plnou kontrolou nad všemi parametry</w:t>
      </w:r>
    </w:p>
    <w:p w14:paraId="3891393F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 xml:space="preserve">přednastavené stavy pacienta pro jednodušší ovládání </w:t>
      </w:r>
    </w:p>
    <w:p w14:paraId="364E0306" w14:textId="6E8A636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ovládání v automatickém režimu dle pře</w:t>
      </w:r>
      <w:r w:rsidR="002407B2">
        <w:rPr>
          <w:rFonts w:ascii="Cambria" w:hAnsi="Cambria"/>
          <w:sz w:val="24"/>
        </w:rPr>
        <w:t>d</w:t>
      </w:r>
      <w:r w:rsidRPr="005C5DF4">
        <w:rPr>
          <w:rFonts w:ascii="Cambria" w:hAnsi="Cambria"/>
          <w:sz w:val="24"/>
        </w:rPr>
        <w:t>programovaných scénářů</w:t>
      </w:r>
    </w:p>
    <w:p w14:paraId="69D6CE8D" w14:textId="2584A0E7" w:rsidR="005C5DF4" w:rsidRPr="005C5DF4" w:rsidRDefault="00B1118E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software</w:t>
      </w:r>
      <w:r w:rsidR="005C5DF4" w:rsidRPr="005C5DF4">
        <w:rPr>
          <w:rFonts w:ascii="Cambria" w:hAnsi="Cambria"/>
          <w:sz w:val="24"/>
        </w:rPr>
        <w:t xml:space="preserve"> </w:t>
      </w:r>
      <w:r w:rsidR="00CA1999">
        <w:rPr>
          <w:rFonts w:ascii="Cambria" w:hAnsi="Cambria"/>
          <w:sz w:val="24"/>
        </w:rPr>
        <w:t>pro</w:t>
      </w:r>
      <w:r w:rsidR="005C5DF4" w:rsidRPr="005C5DF4">
        <w:rPr>
          <w:rFonts w:ascii="Cambria" w:hAnsi="Cambria"/>
          <w:sz w:val="24"/>
        </w:rPr>
        <w:t xml:space="preserve"> tvorbu vlastních scénářů a přednastavených stavů</w:t>
      </w:r>
    </w:p>
    <w:p w14:paraId="70BEDB19" w14:textId="1131CF24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 xml:space="preserve">záznam simulace s časovými značkami, vitálními funkcemi a komentáři </w:t>
      </w:r>
      <w:r w:rsidR="00B1118E">
        <w:rPr>
          <w:rFonts w:ascii="Cambria" w:hAnsi="Cambria"/>
          <w:sz w:val="24"/>
        </w:rPr>
        <w:t>a anotacemi le</w:t>
      </w:r>
      <w:r w:rsidRPr="005C5DF4">
        <w:rPr>
          <w:rFonts w:ascii="Cambria" w:hAnsi="Cambria"/>
          <w:sz w:val="24"/>
        </w:rPr>
        <w:t>ktora</w:t>
      </w:r>
    </w:p>
    <w:p w14:paraId="3FCAEFC9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predikce vývoje stavu pacienta</w:t>
      </w:r>
    </w:p>
    <w:p w14:paraId="3EFAE94D" w14:textId="77E61500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 xml:space="preserve">export dat do </w:t>
      </w:r>
      <w:r w:rsidR="00937CD6">
        <w:rPr>
          <w:rFonts w:ascii="Cambria" w:hAnsi="Cambria"/>
          <w:sz w:val="24"/>
        </w:rPr>
        <w:t xml:space="preserve">AV </w:t>
      </w:r>
      <w:r w:rsidRPr="005C5DF4">
        <w:rPr>
          <w:rFonts w:ascii="Cambria" w:hAnsi="Cambria"/>
          <w:sz w:val="24"/>
        </w:rPr>
        <w:t>systému pro záznam simulace</w:t>
      </w:r>
    </w:p>
    <w:sectPr w:rsidR="005C5DF4" w:rsidRPr="005C5DF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FBDDE" w14:textId="77777777" w:rsidR="00D14D2F" w:rsidRDefault="00D14D2F" w:rsidP="00D14D2F">
      <w:pPr>
        <w:spacing w:after="0" w:line="240" w:lineRule="auto"/>
      </w:pPr>
      <w:r>
        <w:separator/>
      </w:r>
    </w:p>
  </w:endnote>
  <w:endnote w:type="continuationSeparator" w:id="0">
    <w:p w14:paraId="1D5E164D" w14:textId="77777777" w:rsidR="00D14D2F" w:rsidRDefault="00D14D2F" w:rsidP="00D14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CBE3F" w14:textId="77777777" w:rsidR="00D14D2F" w:rsidRDefault="00D14D2F" w:rsidP="00D14D2F">
      <w:pPr>
        <w:spacing w:after="0" w:line="240" w:lineRule="auto"/>
      </w:pPr>
      <w:r>
        <w:separator/>
      </w:r>
    </w:p>
  </w:footnote>
  <w:footnote w:type="continuationSeparator" w:id="0">
    <w:p w14:paraId="7F70328A" w14:textId="77777777" w:rsidR="00D14D2F" w:rsidRDefault="00D14D2F" w:rsidP="00D14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52E40" w14:textId="73ED44F0" w:rsidR="00D14D2F" w:rsidRDefault="00D14D2F" w:rsidP="00D14D2F">
    <w:pPr>
      <w:pStyle w:val="Zhlav"/>
    </w:pPr>
    <w:r>
      <w:t xml:space="preserve">Příloha č. 9 zadávací </w:t>
    </w:r>
    <w:proofErr w:type="gramStart"/>
    <w:r>
      <w:t xml:space="preserve">dokumentace - </w:t>
    </w:r>
    <w:r w:rsidR="00E82166" w:rsidRPr="00E82166">
      <w:t>Technická</w:t>
    </w:r>
    <w:proofErr w:type="gramEnd"/>
    <w:r w:rsidR="00E82166" w:rsidRPr="00E82166">
      <w:t xml:space="preserve"> specifikace simulátoru dětského pacienta</w:t>
    </w:r>
  </w:p>
  <w:p w14:paraId="47A891F4" w14:textId="77777777" w:rsidR="00D14D2F" w:rsidRDefault="00D14D2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3364B"/>
    <w:multiLevelType w:val="hybridMultilevel"/>
    <w:tmpl w:val="56EE760E"/>
    <w:lvl w:ilvl="0" w:tplc="BE983F72">
      <w:numFmt w:val="bullet"/>
      <w:lvlText w:val="-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9305EE"/>
    <w:multiLevelType w:val="hybridMultilevel"/>
    <w:tmpl w:val="3236B4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BF7222"/>
    <w:multiLevelType w:val="hybridMultilevel"/>
    <w:tmpl w:val="B69C0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17E51"/>
    <w:multiLevelType w:val="hybridMultilevel"/>
    <w:tmpl w:val="69880C3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F5877"/>
    <w:multiLevelType w:val="hybridMultilevel"/>
    <w:tmpl w:val="4B5A4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24439"/>
    <w:multiLevelType w:val="hybridMultilevel"/>
    <w:tmpl w:val="F9C239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03420"/>
    <w:multiLevelType w:val="hybridMultilevel"/>
    <w:tmpl w:val="F74CEB1E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32A93D39"/>
    <w:multiLevelType w:val="hybridMultilevel"/>
    <w:tmpl w:val="E1FC2604"/>
    <w:lvl w:ilvl="0" w:tplc="BE983F72">
      <w:numFmt w:val="bullet"/>
      <w:lvlText w:val="-"/>
      <w:lvlJc w:val="left"/>
      <w:pPr>
        <w:ind w:left="1068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CC50D84"/>
    <w:multiLevelType w:val="hybridMultilevel"/>
    <w:tmpl w:val="5AB65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20005"/>
    <w:multiLevelType w:val="hybridMultilevel"/>
    <w:tmpl w:val="C7269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F55223"/>
    <w:multiLevelType w:val="hybridMultilevel"/>
    <w:tmpl w:val="9E0A7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56545E"/>
    <w:multiLevelType w:val="hybridMultilevel"/>
    <w:tmpl w:val="A23660AE"/>
    <w:lvl w:ilvl="0" w:tplc="BE983F7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E81E0A"/>
    <w:multiLevelType w:val="hybridMultilevel"/>
    <w:tmpl w:val="41B2B28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FF6C0A"/>
    <w:multiLevelType w:val="hybridMultilevel"/>
    <w:tmpl w:val="FE8876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094600"/>
    <w:multiLevelType w:val="hybridMultilevel"/>
    <w:tmpl w:val="516E5F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AD29DF"/>
    <w:multiLevelType w:val="hybridMultilevel"/>
    <w:tmpl w:val="338CC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1003BE"/>
    <w:multiLevelType w:val="hybridMultilevel"/>
    <w:tmpl w:val="98964E20"/>
    <w:lvl w:ilvl="0" w:tplc="BE983F72">
      <w:numFmt w:val="bullet"/>
      <w:lvlText w:val="-"/>
      <w:lvlJc w:val="left"/>
      <w:pPr>
        <w:ind w:left="1068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39036429">
    <w:abstractNumId w:val="14"/>
  </w:num>
  <w:num w:numId="2" w16cid:durableId="1298876315">
    <w:abstractNumId w:val="3"/>
  </w:num>
  <w:num w:numId="3" w16cid:durableId="806551732">
    <w:abstractNumId w:val="11"/>
  </w:num>
  <w:num w:numId="4" w16cid:durableId="1469585960">
    <w:abstractNumId w:val="1"/>
  </w:num>
  <w:num w:numId="5" w16cid:durableId="848373613">
    <w:abstractNumId w:val="5"/>
  </w:num>
  <w:num w:numId="6" w16cid:durableId="1044450319">
    <w:abstractNumId w:val="10"/>
  </w:num>
  <w:num w:numId="7" w16cid:durableId="469253882">
    <w:abstractNumId w:val="0"/>
  </w:num>
  <w:num w:numId="8" w16cid:durableId="808789646">
    <w:abstractNumId w:val="13"/>
  </w:num>
  <w:num w:numId="9" w16cid:durableId="345401752">
    <w:abstractNumId w:val="8"/>
  </w:num>
  <w:num w:numId="10" w16cid:durableId="397245722">
    <w:abstractNumId w:val="2"/>
  </w:num>
  <w:num w:numId="11" w16cid:durableId="1704794054">
    <w:abstractNumId w:val="9"/>
  </w:num>
  <w:num w:numId="12" w16cid:durableId="1985353033">
    <w:abstractNumId w:val="15"/>
  </w:num>
  <w:num w:numId="13" w16cid:durableId="842400252">
    <w:abstractNumId w:val="7"/>
  </w:num>
  <w:num w:numId="14" w16cid:durableId="510218410">
    <w:abstractNumId w:val="16"/>
  </w:num>
  <w:num w:numId="15" w16cid:durableId="486896431">
    <w:abstractNumId w:val="6"/>
  </w:num>
  <w:num w:numId="16" w16cid:durableId="1323503473">
    <w:abstractNumId w:val="12"/>
  </w:num>
  <w:num w:numId="17" w16cid:durableId="2302344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8C0"/>
    <w:rsid w:val="000C018D"/>
    <w:rsid w:val="000D38C0"/>
    <w:rsid w:val="00152DF5"/>
    <w:rsid w:val="001C5A5D"/>
    <w:rsid w:val="00201C3A"/>
    <w:rsid w:val="002407B2"/>
    <w:rsid w:val="00257804"/>
    <w:rsid w:val="002A4708"/>
    <w:rsid w:val="002B2ED5"/>
    <w:rsid w:val="002C03EA"/>
    <w:rsid w:val="002D43FF"/>
    <w:rsid w:val="003A5C62"/>
    <w:rsid w:val="004B13F3"/>
    <w:rsid w:val="00593876"/>
    <w:rsid w:val="005C5DF4"/>
    <w:rsid w:val="005F2E3E"/>
    <w:rsid w:val="00714911"/>
    <w:rsid w:val="00804DE1"/>
    <w:rsid w:val="0083454B"/>
    <w:rsid w:val="008F782A"/>
    <w:rsid w:val="00937CD6"/>
    <w:rsid w:val="009C6F6D"/>
    <w:rsid w:val="00A82843"/>
    <w:rsid w:val="00B1118E"/>
    <w:rsid w:val="00B21469"/>
    <w:rsid w:val="00B45DE2"/>
    <w:rsid w:val="00B82BED"/>
    <w:rsid w:val="00BD0BC4"/>
    <w:rsid w:val="00CA1999"/>
    <w:rsid w:val="00CC6636"/>
    <w:rsid w:val="00D14D2F"/>
    <w:rsid w:val="00D36B1E"/>
    <w:rsid w:val="00DC4CFF"/>
    <w:rsid w:val="00E30673"/>
    <w:rsid w:val="00E579DD"/>
    <w:rsid w:val="00E82166"/>
    <w:rsid w:val="00EB33AC"/>
    <w:rsid w:val="00EC7391"/>
    <w:rsid w:val="00ED234C"/>
    <w:rsid w:val="00F16C96"/>
    <w:rsid w:val="00F30462"/>
    <w:rsid w:val="00F5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910C9"/>
  <w15:chartTrackingRefBased/>
  <w15:docId w15:val="{926829E2-DDD5-40CC-85A5-7ABA98587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38C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14D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4D2F"/>
  </w:style>
  <w:style w:type="paragraph" w:styleId="Zpat">
    <w:name w:val="footer"/>
    <w:basedOn w:val="Normln"/>
    <w:link w:val="ZpatChar"/>
    <w:uiPriority w:val="99"/>
    <w:unhideWhenUsed/>
    <w:rsid w:val="00D14D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4D2F"/>
  </w:style>
  <w:style w:type="character" w:styleId="Odkaznakoment">
    <w:name w:val="annotation reference"/>
    <w:basedOn w:val="Standardnpsmoodstavce"/>
    <w:uiPriority w:val="99"/>
    <w:semiHidden/>
    <w:unhideWhenUsed/>
    <w:rsid w:val="00F16C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6C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6C9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6C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6C9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C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C3A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57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2985a3-bf89-4982-abf6-8d348d4ad32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D8E989C7054A42B39F0FE5D37B34B8" ma:contentTypeVersion="19" ma:contentTypeDescription="Vytvoří nový dokument" ma:contentTypeScope="" ma:versionID="932d1c990abf6736b01a8d77253f2ba2">
  <xsd:schema xmlns:xsd="http://www.w3.org/2001/XMLSchema" xmlns:xs="http://www.w3.org/2001/XMLSchema" xmlns:p="http://schemas.microsoft.com/office/2006/metadata/properties" xmlns:ns3="adbdc2ec-3d77-445c-a1a4-f87da7e4f8a3" xmlns:ns4="fe2985a3-bf89-4982-abf6-8d348d4ad32e" targetNamespace="http://schemas.microsoft.com/office/2006/metadata/properties" ma:root="true" ma:fieldsID="e0967475c5187136624fc9263281350e" ns3:_="" ns4:_="">
    <xsd:import namespace="adbdc2ec-3d77-445c-a1a4-f87da7e4f8a3"/>
    <xsd:import namespace="fe2985a3-bf89-4982-abf6-8d348d4ad32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  <xsd:element ref="ns4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dc2ec-3d77-445c-a1a4-f87da7e4f8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985a3-bf89-4982-abf6-8d348d4ad3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3CF6D9-D67B-49CB-81A6-0C30F5C562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FB573E-1FA1-4202-9299-5602629E2B7A}">
  <ds:schemaRefs>
    <ds:schemaRef ds:uri="http://schemas.openxmlformats.org/package/2006/metadata/core-properties"/>
    <ds:schemaRef ds:uri="http://schemas.microsoft.com/office/2006/documentManagement/types"/>
    <ds:schemaRef ds:uri="fe2985a3-bf89-4982-abf6-8d348d4ad32e"/>
    <ds:schemaRef ds:uri="http://www.w3.org/XML/1998/namespace"/>
    <ds:schemaRef ds:uri="http://purl.org/dc/dcmitype/"/>
    <ds:schemaRef ds:uri="adbdc2ec-3d77-445c-a1a4-f87da7e4f8a3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86502DC-98A9-431E-84C4-7ACF327AEF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bdc2ec-3d77-445c-a1a4-f87da7e4f8a3"/>
    <ds:schemaRef ds:uri="fe2985a3-bf89-4982-abf6-8d348d4ad3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618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Vachutka Jaromir</dc:creator>
  <cp:keywords/>
  <dc:description/>
  <cp:lastModifiedBy>Vopalkova Petra</cp:lastModifiedBy>
  <cp:revision>33</cp:revision>
  <dcterms:created xsi:type="dcterms:W3CDTF">2025-09-05T07:47:00Z</dcterms:created>
  <dcterms:modified xsi:type="dcterms:W3CDTF">2025-10-24T15:44:00Z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0x010100C7D8E989C7054A42B39F0FE5D37B34B8</vt:lpwstr>
  </property>
</Properties>
</file>